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CGTimes" w:hAnsi="CGTimes" w:cs="CGTimes"/>
          <w:sz w:val="18"/>
          <w:szCs w:val="18"/>
        </w:rPr>
      </w:pPr>
      <w:r>
        <w:rPr>
          <w:rFonts w:ascii="CGTimes" w:hAnsi="CGTimes" w:cs="CGTimes"/>
          <w:sz w:val="18"/>
          <w:szCs w:val="18"/>
        </w:rPr>
        <w:t>1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lbertusMedium" w:hAnsi="AlbertusMedium" w:cs="AlbertusMedium"/>
          <w:sz w:val="48"/>
          <w:szCs w:val="48"/>
        </w:rPr>
      </w:pPr>
      <w:r>
        <w:rPr>
          <w:rFonts w:ascii="AlbertusMedium" w:hAnsi="AlbertusMedium" w:cs="AlbertusMedium"/>
          <w:sz w:val="48"/>
          <w:szCs w:val="48"/>
        </w:rPr>
        <w:t>Articles of Faith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lbertusMedium" w:hAnsi="AlbertusMedium" w:cs="AlbertusMedium"/>
          <w:sz w:val="48"/>
          <w:szCs w:val="48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lbertusMedium" w:hAnsi="AlbertusMedium" w:cs="AlbertusMedium"/>
          <w:sz w:val="30"/>
          <w:szCs w:val="30"/>
        </w:rPr>
      </w:pPr>
      <w:r>
        <w:rPr>
          <w:rFonts w:ascii="AlbertusMedium" w:hAnsi="AlbertusMedium" w:cs="AlbertusMedium"/>
          <w:sz w:val="30"/>
          <w:szCs w:val="30"/>
        </w:rPr>
        <w:t>A Summary of Doctrinal Beliefs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lbertusMedium" w:hAnsi="AlbertusMedium" w:cs="AlbertusMedium"/>
          <w:sz w:val="30"/>
          <w:szCs w:val="30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We, the Liberty</w:t>
      </w:r>
      <w:r>
        <w:rPr>
          <w:rFonts w:ascii="Arial" w:hAnsi="Arial" w:cs="Arial"/>
        </w:rPr>
        <w:t xml:space="preserve"> Baptist Church, believe the Holy Bible to be </w:t>
      </w:r>
      <w:r>
        <w:rPr>
          <w:rFonts w:ascii="Arial,Bold" w:hAnsi="Arial,Bold" w:cs="Arial,Bold"/>
          <w:b/>
          <w:bCs/>
        </w:rPr>
        <w:t xml:space="preserve">the </w:t>
      </w:r>
      <w:r>
        <w:rPr>
          <w:rFonts w:ascii="Arial" w:hAnsi="Arial" w:cs="Arial"/>
        </w:rPr>
        <w:t>source of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truth</w:t>
      </w:r>
      <w:proofErr w:type="gramEnd"/>
      <w:r>
        <w:rPr>
          <w:rFonts w:ascii="Arial" w:hAnsi="Arial" w:cs="Arial"/>
        </w:rPr>
        <w:t>. We therefore gladly turn to it as the source of our faith. In this booklet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have given a brief summary of our faith in a topical format.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Doctrine of the Bible . . . . . . . . . . . . . . . . . . . . . . . . . . . . . . . . . . . . . . . . . . . . . . . . . . . 1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Doctrine of God . . . . . . . . . . . . . . . . . . . . . . . . . . . . . . . . . . . . . . . . . . . . . . . . . . . . . . 1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Doctrine of Jesus Christ . . . . . . . . . . . . . . . . . . . . . . . . . . . . . . . . . . . . . . . . . . . . . . . . 1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Doctrine of the Holy Spirit . . . . . . . . . . . . . . . . . . . . . . . . . . . . . . . . . . . . . . . . . . . . . . . 1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Doctrine of Angels . . . . . . . . . . . . . . . . . . . . . . . . . . . . . . . . . . . . . . . . . . . . . . . . . . . . 2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Doctrine of Man . . . . . . . . . . . . . . . . . . . . . . . . . . . . . . . . . . . . . . . . . . . . . . . . . . . . . . 2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Doctrine of Sin . . . . . . . . . . . . . . . . . . . . . . . . . . . . . . . . . . . . . . . . . . . . . . . . . . . . . . . 3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Doctrine of Salvation . . . . . . . . . . . . . . . . . . . . . . . . . . . . . . . . . . . . . . . . . . . . . . . . . . 3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Doctrine of the Church . . . . . . . . . . . . . . . . . . . . . . . . . . . . . . . . . . . . . . . . . . . . . . . . . 4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Doctrine of Future Things . . . . . . . . . . . . . . . . . . . . . . . . . . . . . . . . . . . . . . . . . . . . . . . 5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DOCTRINE OF THE BIBLE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believe the writings of the Old and New Testaments, as originally written, were verbally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inspired</w:t>
      </w:r>
      <w:proofErr w:type="gramEnd"/>
      <w:r>
        <w:rPr>
          <w:rFonts w:ascii="Arial" w:hAnsi="Arial" w:cs="Arial"/>
        </w:rPr>
        <w:t>, therefore making God the actual author of the Bible. We believe that God has preserved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His words without error and </w:t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we have God's Word and word's in the original Biblical languages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proofErr w:type="gramStart"/>
      <w:r>
        <w:rPr>
          <w:rFonts w:ascii="Arial" w:hAnsi="Arial" w:cs="Arial"/>
        </w:rPr>
        <w:t>today</w:t>
      </w:r>
      <w:proofErr w:type="gramEnd"/>
      <w:r>
        <w:rPr>
          <w:rFonts w:ascii="Arial" w:hAnsi="Arial" w:cs="Arial"/>
        </w:rPr>
        <w:t xml:space="preserve">. We have confidence in the Greek testament commonly referred to as the </w:t>
      </w:r>
      <w:proofErr w:type="spellStart"/>
      <w:r>
        <w:rPr>
          <w:rFonts w:ascii="Arial,Italic" w:hAnsi="Arial,Italic" w:cs="Arial,Italic"/>
          <w:i/>
          <w:iCs/>
        </w:rPr>
        <w:t>Textus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Receptus</w:t>
      </w:r>
      <w:proofErr w:type="spellEnd"/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it's</w:t>
      </w:r>
      <w:proofErr w:type="spellEnd"/>
      <w:r>
        <w:rPr>
          <w:rFonts w:ascii="Arial" w:hAnsi="Arial" w:cs="Arial"/>
        </w:rPr>
        <w:t xml:space="preserve"> English translation (the King James Version). The Old and New Testaments are our only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infallible</w:t>
      </w:r>
      <w:proofErr w:type="gramEnd"/>
      <w:r>
        <w:rPr>
          <w:rFonts w:ascii="Arial" w:hAnsi="Arial" w:cs="Arial"/>
        </w:rPr>
        <w:t xml:space="preserve"> and authoritative rule of faith and practice. II Timothy 3:16; II Peter 1:19-21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DOCTRINE OF THE TRIUNE GOD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believe that God is one in essence and nature and yet composed of three persons; thus there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one and only one true God and that in the unity of the Godhead there are three persons,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Father, the Son, and the Holy Spirit; that they are equal and execute distinct but harmonious offices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great work of redemption. Exodus 20:2-3; I Corinthians 8:6; Genesis 17:1; II Corinthians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3:17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DOCTRINE OF JESUS CHRIST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believe that Jesus Christ is the second Person of the Triune God and therefore He has always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been</w:t>
      </w:r>
      <w:proofErr w:type="spellEnd"/>
      <w:proofErr w:type="gramEnd"/>
      <w:r>
        <w:rPr>
          <w:rFonts w:ascii="Arial" w:hAnsi="Arial" w:cs="Arial"/>
        </w:rPr>
        <w:t xml:space="preserve"> and was never created. Without giving up His deity He became man by the miracle of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virgin</w:t>
      </w:r>
      <w:proofErr w:type="gramEnd"/>
      <w:r>
        <w:rPr>
          <w:rFonts w:ascii="Arial" w:hAnsi="Arial" w:cs="Arial"/>
        </w:rPr>
        <w:t xml:space="preserve"> birth in that He was begotten of the Holy Spirit and born of Mary, a virgin. As the perfect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Lamb of God He gave Himself in death upon the cross, arose bodily and ascended into Heaven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He is our High Priest and advocate with the Father. John 1:1, 14; Matthew 1:18-25;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Philippians 2:6-8; I Corinthians 15:3-7; Luke 24:2-8, 51; Hebrews 4:14-16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DOCTRINE OF THE HOLY SPIRIT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1. The Holy Spirit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the Holy Spirit is the third Person of the Triune God who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convicts</w:t>
      </w:r>
      <w:proofErr w:type="gramEnd"/>
      <w:r>
        <w:rPr>
          <w:rFonts w:ascii="Arial" w:hAnsi="Arial" w:cs="Arial"/>
        </w:rPr>
        <w:t xml:space="preserve"> the world concerning sin, righteousness, and </w:t>
      </w:r>
      <w:proofErr w:type="spellStart"/>
      <w:r>
        <w:rPr>
          <w:rFonts w:ascii="Arial" w:hAnsi="Arial" w:cs="Arial"/>
        </w:rPr>
        <w:t>judgement</w:t>
      </w:r>
      <w:proofErr w:type="spellEnd"/>
      <w:r>
        <w:rPr>
          <w:rFonts w:ascii="Arial" w:hAnsi="Arial" w:cs="Arial"/>
        </w:rPr>
        <w:t>; that He indwells and seals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CGTimes" w:hAnsi="CGTimes" w:cs="CGTimes"/>
          <w:sz w:val="18"/>
          <w:szCs w:val="18"/>
        </w:rPr>
      </w:pPr>
      <w:r>
        <w:rPr>
          <w:rFonts w:ascii="CGTimes" w:hAnsi="CGTimes" w:cs="CGTimes"/>
          <w:sz w:val="18"/>
          <w:szCs w:val="18"/>
        </w:rPr>
        <w:t>2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who become children of God through Christ; that He empowers, teaches, sanctifies, and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fills</w:t>
      </w:r>
      <w:proofErr w:type="gramEnd"/>
      <w:r>
        <w:rPr>
          <w:rFonts w:ascii="Arial" w:hAnsi="Arial" w:cs="Arial"/>
        </w:rPr>
        <w:t xml:space="preserve"> believers daily as they surrender to Him. John 16:8-11, 14:16, 17; Romans 8:9; I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Corinthians 12:13; Ephesians 1:13; Acts 1:8; John 14:26; II Corinthians 3:18; Ephesians 5:18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2. The Charismatic Movement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the current charismatic movement is not a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scriptural</w:t>
      </w:r>
      <w:proofErr w:type="gramEnd"/>
      <w:r>
        <w:rPr>
          <w:rFonts w:ascii="Arial" w:hAnsi="Arial" w:cs="Arial"/>
        </w:rPr>
        <w:t xml:space="preserve"> movement. The gifts of tongues, healing, drinking poison, and handling snakes were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"</w:t>
      </w:r>
      <w:proofErr w:type="gramStart"/>
      <w:r>
        <w:rPr>
          <w:rFonts w:ascii="Arial" w:hAnsi="Arial" w:cs="Arial"/>
        </w:rPr>
        <w:t>sign-gifts</w:t>
      </w:r>
      <w:proofErr w:type="gramEnd"/>
      <w:r>
        <w:rPr>
          <w:rFonts w:ascii="Arial" w:hAnsi="Arial" w:cs="Arial"/>
        </w:rPr>
        <w:t>" confirming the truth of the new revelation which the apostles were preaching.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Once the new revelation was recorded in Scripture (New Testament) the confirming signs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no longer necessary and thus ended. Tongues had a deeper meaning regarding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destruction</w:t>
      </w:r>
      <w:proofErr w:type="gramEnd"/>
      <w:r>
        <w:rPr>
          <w:rFonts w:ascii="Arial" w:hAnsi="Arial" w:cs="Arial"/>
        </w:rPr>
        <w:t xml:space="preserve"> of Israel by a foreign power and ended when Israel was conquered by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Romans in 70 A.D. Mark 16:15-20; Luke 16:27-31; I Corinthians 13:8, 14:21</w:t>
      </w:r>
      <w:proofErr w:type="gramStart"/>
      <w:r>
        <w:rPr>
          <w:rFonts w:ascii="Arial" w:hAnsi="Arial" w:cs="Arial"/>
        </w:rPr>
        <w:t>,22</w:t>
      </w:r>
      <w:proofErr w:type="gramEnd"/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DOCTRINE OF ANGELS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1. Holy Angels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God created a host of angelic beings. Their ministry to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Christian is to protect, guide, and transport to heaven at death. Psalm 148:1-5; Hebrews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1:13</w:t>
      </w:r>
      <w:proofErr w:type="gramStart"/>
      <w:r>
        <w:rPr>
          <w:rFonts w:ascii="Arial" w:hAnsi="Arial" w:cs="Arial"/>
        </w:rPr>
        <w:t>,14</w:t>
      </w:r>
      <w:proofErr w:type="gramEnd"/>
      <w:r>
        <w:rPr>
          <w:rFonts w:ascii="Arial" w:hAnsi="Arial" w:cs="Arial"/>
        </w:rPr>
        <w:t>; Psalm 91:10-12; Acts 27:23, 24; Luke 16:22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2. Satan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in the personality of Satan; that he was an exalted angel which rebelled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against</w:t>
      </w:r>
      <w:proofErr w:type="gramEnd"/>
      <w:r>
        <w:rPr>
          <w:rFonts w:ascii="Arial" w:hAnsi="Arial" w:cs="Arial"/>
        </w:rPr>
        <w:t xml:space="preserve"> God; that he is now the unholy god of this age and is destined for eternal punishment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lake of fire. II Corinthians 4:4; Revelation 20:10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3. Unholy Angels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Satan led 1/3 of the angels in his rebellion against God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they are now the demons which aid him in his efforts to destroy that which is godly.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Revelation 12:4; Ephesians 6:12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DOCTRINE OF MAN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1. Creation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the Genesis account of creation as being neither allegory nor myth,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a literal account of the direct creative acts of God. No evolution was employed. All of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mankind</w:t>
      </w:r>
      <w:proofErr w:type="gramEnd"/>
      <w:r>
        <w:rPr>
          <w:rFonts w:ascii="Arial" w:hAnsi="Arial" w:cs="Arial"/>
        </w:rPr>
        <w:t xml:space="preserve"> are descendants of the historical Adam and Eve. Genesis 1&amp;2; John 1:3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2. Fall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when Adam and Eve disobeyed God in Eden, they brought about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ruin</w:t>
      </w:r>
      <w:proofErr w:type="gramEnd"/>
      <w:r>
        <w:rPr>
          <w:rFonts w:ascii="Arial" w:hAnsi="Arial" w:cs="Arial"/>
        </w:rPr>
        <w:t xml:space="preserve"> of the entire human race causing it to fall into sin which brought spiritual, physical, and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eternal</w:t>
      </w:r>
      <w:proofErr w:type="gramEnd"/>
      <w:r>
        <w:rPr>
          <w:rFonts w:ascii="Arial" w:hAnsi="Arial" w:cs="Arial"/>
        </w:rPr>
        <w:t xml:space="preserve"> death. Genesis 3:1-6; Romans 5:12-19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3. Destination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man's destination is hell; that this comes as a result of his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rebellion</w:t>
      </w:r>
      <w:proofErr w:type="gramEnd"/>
      <w:r>
        <w:rPr>
          <w:rFonts w:ascii="Arial" w:hAnsi="Arial" w:cs="Arial"/>
        </w:rPr>
        <w:t xml:space="preserve"> against God and alignment with Satan. Romans 6:23a; II Thessalonians 1:7b-9;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Revelation 20, 21:8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4. Family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the family is the basic unit of society. God gives children to families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the responsibility to rear them. Such responsibility includes their education. Genesis 2;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Deuteronomy 6:4-9; Psalm 127 &amp; 128; Ephesians 6:1-4. We believe that the family is a man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a woman covenanted together for life and that God has commanded that no intimate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sexual</w:t>
      </w:r>
      <w:proofErr w:type="gramEnd"/>
      <w:r>
        <w:rPr>
          <w:rFonts w:ascii="Arial" w:hAnsi="Arial" w:cs="Arial"/>
        </w:rPr>
        <w:t xml:space="preserve"> activity be engaged in outside of a marriage between a man and a woman. We believe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any form of homosexuality, lesbianism, bisexuality, bestiality, incest, fornication, adultery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pornography are sinful perversions of God’s gift of sex (Genesis 2:24; 19:5, 13; 26:8-9;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Leviticus 18:1-30; Romans 1:26-29; I Corinthians 5:1; 6:9; I Thessalonians 4:1-8; Hebrews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13:4).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5. Abortion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human life begins at conception and that the unborn child is a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living</w:t>
      </w:r>
      <w:proofErr w:type="gramEnd"/>
      <w:r>
        <w:rPr>
          <w:rFonts w:ascii="Arial" w:hAnsi="Arial" w:cs="Arial"/>
        </w:rPr>
        <w:t xml:space="preserve"> human being. Abortion constitutes the unjustified, without excuse taking of unborn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human</w:t>
      </w:r>
      <w:proofErr w:type="gramEnd"/>
      <w:r>
        <w:rPr>
          <w:rFonts w:ascii="Arial" w:hAnsi="Arial" w:cs="Arial"/>
        </w:rPr>
        <w:t xml:space="preserve"> life. Abortion is murder. We reject any teaching that abortions of pregnancies due to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rape</w:t>
      </w:r>
      <w:proofErr w:type="gramEnd"/>
      <w:r>
        <w:rPr>
          <w:rFonts w:ascii="Arial" w:hAnsi="Arial" w:cs="Arial"/>
        </w:rPr>
        <w:t>, incest, birth defects, gender selection, birth or population control, or the mental wellbeing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mother are acceptable (Job 3:16; Psalm 51:5; 139:14-16; Isaiah 44:24; 49:1, 5;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Jeremiah 1:5; 20:15-18; Luke 1:44).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CGTimes" w:hAnsi="CGTimes" w:cs="CGTimes"/>
          <w:sz w:val="18"/>
          <w:szCs w:val="18"/>
        </w:rPr>
      </w:pPr>
      <w:r>
        <w:rPr>
          <w:rFonts w:ascii="CGTimes" w:hAnsi="CGTimes" w:cs="CGTimes"/>
          <w:sz w:val="18"/>
          <w:szCs w:val="18"/>
        </w:rPr>
        <w:t>3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6. Civil Government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civil government is of divine appointment for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interest</w:t>
      </w:r>
      <w:proofErr w:type="gramEnd"/>
      <w:r>
        <w:rPr>
          <w:rFonts w:ascii="Arial" w:hAnsi="Arial" w:cs="Arial"/>
        </w:rPr>
        <w:t xml:space="preserve"> and good order of human society; that magistrates are to be prayed for, and obeyed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except</w:t>
      </w:r>
      <w:proofErr w:type="gramEnd"/>
      <w:r>
        <w:rPr>
          <w:rFonts w:ascii="Arial" w:hAnsi="Arial" w:cs="Arial"/>
        </w:rPr>
        <w:t xml:space="preserve"> in things opposed to the will of our Lord Jesus Christ); that the church and state are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separate (no state established church), each having definite and distinct spheres of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responsibility</w:t>
      </w:r>
      <w:proofErr w:type="gramEnd"/>
      <w:r>
        <w:rPr>
          <w:rFonts w:ascii="Arial" w:hAnsi="Arial" w:cs="Arial"/>
        </w:rPr>
        <w:t>. Neither the church nor the state has the right to infringe upon the God-ordained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responsibilities</w:t>
      </w:r>
      <w:proofErr w:type="gramEnd"/>
      <w:r>
        <w:rPr>
          <w:rFonts w:ascii="Arial" w:hAnsi="Arial" w:cs="Arial"/>
        </w:rPr>
        <w:t xml:space="preserve"> of the other. Romans 13:1-7; II Samuel 23:3; Exodus 18:21, 22; Matthew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22:21; Acts 5:29, 4:19, 20; Daniel 3:17, 18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DOCTRINE OF SIN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1. Nature of Sin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sin is the transgression of the law, will and desire of God;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sin is disobedience, lawlessness, “a missing the mark” of God's revealed will; that man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created in innocence and that by voluntary choice man transgressed God's law, and all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men</w:t>
      </w:r>
      <w:proofErr w:type="gramEnd"/>
      <w:r>
        <w:rPr>
          <w:rFonts w:ascii="Arial" w:hAnsi="Arial" w:cs="Arial"/>
        </w:rPr>
        <w:t xml:space="preserve"> sinned in him, therefore all men are totally depraved being sinners by nature and by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conduct</w:t>
      </w:r>
      <w:proofErr w:type="gramEnd"/>
      <w:r>
        <w:rPr>
          <w:rFonts w:ascii="Arial" w:hAnsi="Arial" w:cs="Arial"/>
        </w:rPr>
        <w:t>. Genesis 3:1-6; Romans 3:10-19, 5:12, 19; I John 3:4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lastRenderedPageBreak/>
        <w:t xml:space="preserve">2. Penalty of Sin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the penalty of sin is death—spiritual death, physical death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eternal death in hell. Genesis 2:17; Ephesians 2:1, 5; Romans 6:23; Revelation 20:11-15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DOCTRINE OF SALVATION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1. Meaning of Salvation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the doctrine of salvation deals with God rescuing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saving</w:t>
      </w:r>
      <w:proofErr w:type="gramEnd"/>
      <w:r>
        <w:rPr>
          <w:rFonts w:ascii="Arial" w:hAnsi="Arial" w:cs="Arial"/>
        </w:rPr>
        <w:t>) man from the results of sin. God rescues man from the power of sin, enabling a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rescued</w:t>
      </w:r>
      <w:proofErr w:type="gramEnd"/>
      <w:r>
        <w:rPr>
          <w:rFonts w:ascii="Arial" w:hAnsi="Arial" w:cs="Arial"/>
        </w:rPr>
        <w:t xml:space="preserve"> man to live a holy life; from the penalty of sin, giving a rescued man a release from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hell</w:t>
      </w:r>
      <w:proofErr w:type="gramEnd"/>
      <w:r>
        <w:rPr>
          <w:rFonts w:ascii="Arial" w:hAnsi="Arial" w:cs="Arial"/>
        </w:rPr>
        <w:t>; and from the presence of sin one day when taken to heaven. Luke 15; Romans 6;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Revelation 20:11-15; 21:24-27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2. Death of Jesus Christ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Jesus' death made a full and vicarious (in our place)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payment</w:t>
      </w:r>
      <w:proofErr w:type="gramEnd"/>
      <w:r>
        <w:rPr>
          <w:rFonts w:ascii="Arial" w:hAnsi="Arial" w:cs="Arial"/>
        </w:rPr>
        <w:t xml:space="preserve"> for our sin; that His death consisted not in merely setting an example for us as a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martyr</w:t>
      </w:r>
      <w:proofErr w:type="gramEnd"/>
      <w:r>
        <w:rPr>
          <w:rFonts w:ascii="Arial" w:hAnsi="Arial" w:cs="Arial"/>
        </w:rPr>
        <w:t>, but was a voluntary substitution of Himself in the sinner's place, the Just dying for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unjust</w:t>
      </w:r>
      <w:proofErr w:type="gramEnd"/>
      <w:r>
        <w:rPr>
          <w:rFonts w:ascii="Arial" w:hAnsi="Arial" w:cs="Arial"/>
        </w:rPr>
        <w:t>, bearing our sin in His own body on the tree. Romans 3:24, 25; Hebrews 2:14, 9:22;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Isaiah 53; I Peter 1:18-21, 2:24 There could be NO salvation without His death through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shedding</w:t>
      </w:r>
      <w:proofErr w:type="gramEnd"/>
      <w:r>
        <w:rPr>
          <w:rFonts w:ascii="Arial" w:hAnsi="Arial" w:cs="Arial"/>
        </w:rPr>
        <w:t xml:space="preserve"> of His blood.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3. Salvation By Grace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our salvation is a free gift from God, not merited in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way</w:t>
      </w:r>
      <w:proofErr w:type="spellEnd"/>
      <w:r>
        <w:rPr>
          <w:rFonts w:ascii="Arial" w:hAnsi="Arial" w:cs="Arial"/>
        </w:rPr>
        <w:t>, therefore is wholly by grace. Salvation is received by the placing of one's faith (trust)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Lord Jesus Christ. Ephesians 2:8, 9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4. Repentance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repentance is a change of mind and purpose from sin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toward</w:t>
      </w:r>
      <w:proofErr w:type="gramEnd"/>
      <w:r>
        <w:rPr>
          <w:rFonts w:ascii="Arial" w:hAnsi="Arial" w:cs="Arial"/>
        </w:rPr>
        <w:t xml:space="preserve"> God; that it is characterized by godly sorrow for sin that separates man from God, and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true repentance is inseparably related to true faith. Acts 20:21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5. Remission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remission (forgiveness) of sins is only received through and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because</w:t>
      </w:r>
      <w:proofErr w:type="gramEnd"/>
      <w:r>
        <w:rPr>
          <w:rFonts w:ascii="Arial" w:hAnsi="Arial" w:cs="Arial"/>
        </w:rPr>
        <w:t xml:space="preserve"> of the shed blood of Jesus Christ. Hebrews 9:22; I John 1:7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6. New Birth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salvation is a spiritual birth whereby one enters the family of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God and becomes partaker of God's nature. John 3:1-8, 1:12, 13; I John 2:29, 3:9, 4:7, 5:1,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4, 18; II Peter 1:4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7. Atonement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salvation involves atonement (“to cover over”) which deals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the covering and removal of our sin. Lev. 6:1, 2, 6, 7; Psalm 103:10-12; Micah 7:19b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8. Propitiation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salvation involves the satisfying of God's holy wrath against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sin</w:t>
      </w:r>
      <w:proofErr w:type="gramEnd"/>
      <w:r>
        <w:rPr>
          <w:rFonts w:ascii="Arial" w:hAnsi="Arial" w:cs="Arial"/>
        </w:rPr>
        <w:t>. I John 4:10; Romans 3:24-26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CGTimes" w:hAnsi="CGTimes" w:cs="CGTimes"/>
          <w:sz w:val="18"/>
          <w:szCs w:val="18"/>
        </w:rPr>
      </w:pPr>
      <w:r>
        <w:rPr>
          <w:rFonts w:ascii="CGTimes" w:hAnsi="CGTimes" w:cs="CGTimes"/>
          <w:sz w:val="18"/>
          <w:szCs w:val="18"/>
        </w:rPr>
        <w:t>4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9. Reconciliation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salvation involves our being restored to God's fellowship.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Romans 5:9, 10; Colossians 1:21-23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10. Redemption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salvation involves our being purchased from the slave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market</w:t>
      </w:r>
      <w:proofErr w:type="gramEnd"/>
      <w:r>
        <w:rPr>
          <w:rFonts w:ascii="Arial" w:hAnsi="Arial" w:cs="Arial"/>
        </w:rPr>
        <w:t xml:space="preserve"> of sin by the blood of Jesus Christ and being set free from the power of sin. I Peter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1:18, 19; Titus 2:13, 14; I Corinthians 6:19, 20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11. Justification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salvation involves the judicial act of God by which He declares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believing sinner to be righteous and acceptable before Him because Christ has borne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sinner's</w:t>
      </w:r>
      <w:proofErr w:type="gramEnd"/>
      <w:r>
        <w:rPr>
          <w:rFonts w:ascii="Arial" w:hAnsi="Arial" w:cs="Arial"/>
        </w:rPr>
        <w:t xml:space="preserve"> sin on the cross, and has been made unto him righteousness. Romans 3:24, 28, 5:1;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Galatians 2:16; I Corinthians 1:30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12. Sanctification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salvation involves the act of setting apart a sinner unto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God, the process of daily becoming more set apart unto God, and the future event of being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completely</w:t>
      </w:r>
      <w:proofErr w:type="gramEnd"/>
      <w:r>
        <w:rPr>
          <w:rFonts w:ascii="Arial" w:hAnsi="Arial" w:cs="Arial"/>
        </w:rPr>
        <w:t xml:space="preserve"> set apart unto God. Sanctification has to do with holiness or separation from sin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unto</w:t>
      </w:r>
      <w:proofErr w:type="gramEnd"/>
      <w:r>
        <w:rPr>
          <w:rFonts w:ascii="Arial" w:hAnsi="Arial" w:cs="Arial"/>
        </w:rPr>
        <w:t xml:space="preserve"> God. I Corinthians 6:11, 15:51-54; Hebrews 10:10-14; II Peter 3:18; I John 3:2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13. Righteous and Wicked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only those who are justified by faith in our Lord Jesus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Christ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righteous in the sight of God. Those who continue in unbelief are, in God's sight,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wicked</w:t>
      </w:r>
      <w:proofErr w:type="gramEnd"/>
      <w:r>
        <w:rPr>
          <w:rFonts w:ascii="Arial" w:hAnsi="Arial" w:cs="Arial"/>
        </w:rPr>
        <w:t xml:space="preserve"> and under the curse of the law and face everlasting conscious suffering. Malachi 3:18;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Romans 6:17, 18; Proverbs 14:32; Galatians 3:10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14. Security of the Saints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those who are truly saved are kept by the power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God, and sealed by the spirit of God, therefore making it impossible to be lost once saved.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Peter 1:5; Romans 8:35-39; Ephesians 1:13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15. Priesthood of the Believers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through Jesus Christ every believer has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direct</w:t>
      </w:r>
      <w:proofErr w:type="gramEnd"/>
      <w:r>
        <w:rPr>
          <w:rFonts w:ascii="Arial" w:hAnsi="Arial" w:cs="Arial"/>
        </w:rPr>
        <w:t xml:space="preserve"> access into God's presence without the need of a human priest; that every believer has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right and responsibility to study the Scriptures guided by the Holy Spirit. Hebrews 4:16;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 Timothy 2:15; I Peter 2:9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16. Separation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those who have been saved, as God's children, should live holy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lives</w:t>
      </w:r>
      <w:proofErr w:type="gramEnd"/>
      <w:r>
        <w:rPr>
          <w:rFonts w:ascii="Arial" w:hAnsi="Arial" w:cs="Arial"/>
        </w:rPr>
        <w:t xml:space="preserve"> and thus separate themselves from worldliness and ecclesiastical apostasy unto God.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Corinthians 6:14-7:1; I Thessalonians 1:9; I timothy 6:3-5; Romans 16:17; II John 1:9-11;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Jn. 2:15-17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DOCTRINE OF THE CHURCH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1. The Church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a church is an organized assembly of saved, baptized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believers</w:t>
      </w:r>
      <w:proofErr w:type="gramEnd"/>
      <w:r>
        <w:rPr>
          <w:rFonts w:ascii="Arial" w:hAnsi="Arial" w:cs="Arial"/>
        </w:rPr>
        <w:t xml:space="preserve"> meeting for worship, prayer, fellowship, teaching, to practice the ordinances, and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carry out the Great Commission; that this assembly is independent and free to govern itself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without</w:t>
      </w:r>
      <w:proofErr w:type="gramEnd"/>
      <w:r>
        <w:rPr>
          <w:rFonts w:ascii="Arial" w:hAnsi="Arial" w:cs="Arial"/>
        </w:rPr>
        <w:t xml:space="preserve"> ecclesiastical interference; that this assembly is accountable directly to </w:t>
      </w:r>
      <w:proofErr w:type="spellStart"/>
      <w:r>
        <w:rPr>
          <w:rFonts w:ascii="Arial" w:hAnsi="Arial" w:cs="Arial"/>
        </w:rPr>
        <w:t>it's</w:t>
      </w:r>
      <w:proofErr w:type="spellEnd"/>
      <w:r>
        <w:rPr>
          <w:rFonts w:ascii="Arial" w:hAnsi="Arial" w:cs="Arial"/>
        </w:rPr>
        <w:t xml:space="preserve"> Head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(Jesus Christ). Matthew 28:19, 20; I Corinthians 11:2; Acts 2:41, 42; Matthew 18:15-17; Acts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15; Colossians 1:18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2. Bishops and Deacons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God established the offices of the church to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minister</w:t>
      </w:r>
      <w:proofErr w:type="gramEnd"/>
      <w:r>
        <w:rPr>
          <w:rFonts w:ascii="Arial" w:hAnsi="Arial" w:cs="Arial"/>
        </w:rPr>
        <w:t xml:space="preserve"> to it and enable it to carry out </w:t>
      </w:r>
      <w:proofErr w:type="spellStart"/>
      <w:r>
        <w:rPr>
          <w:rFonts w:ascii="Arial" w:hAnsi="Arial" w:cs="Arial"/>
        </w:rPr>
        <w:t>it's</w:t>
      </w:r>
      <w:proofErr w:type="spellEnd"/>
      <w:r>
        <w:rPr>
          <w:rFonts w:ascii="Arial" w:hAnsi="Arial" w:cs="Arial"/>
        </w:rPr>
        <w:t xml:space="preserve"> function effectively. The office of bishop (terms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bishop</w:t>
      </w:r>
      <w:proofErr w:type="gramEnd"/>
      <w:r>
        <w:rPr>
          <w:rFonts w:ascii="Arial" w:hAnsi="Arial" w:cs="Arial"/>
        </w:rPr>
        <w:t>, elder, pastor are used interchangeably) designates the overseer who provides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leadership</w:t>
      </w:r>
      <w:proofErr w:type="gramEnd"/>
      <w:r>
        <w:rPr>
          <w:rFonts w:ascii="Arial" w:hAnsi="Arial" w:cs="Arial"/>
        </w:rPr>
        <w:t xml:space="preserve"> to the church. The office of deacon designates men who are yielded to serving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church</w:t>
      </w:r>
      <w:proofErr w:type="gramEnd"/>
      <w:r>
        <w:rPr>
          <w:rFonts w:ascii="Arial" w:hAnsi="Arial" w:cs="Arial"/>
        </w:rPr>
        <w:t xml:space="preserve"> in ways that enable the pastor to be more effective in the ministry of the Word of God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preaching, teaching and praying. Philippians 1:1; Acts 20:17, 28; Titus 1:5-7; I Peter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5:1-4; Acts 6; I Timothy 3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CaslonOpnfaceBT" w:hAnsi="CaslonOpnfaceBT" w:cs="CaslonOpnfaceBT"/>
          <w:sz w:val="40"/>
          <w:szCs w:val="40"/>
        </w:rPr>
      </w:pPr>
      <w:r>
        <w:rPr>
          <w:rFonts w:ascii="CaslonOpnfaceBT" w:hAnsi="CaslonOpnfaceBT" w:cs="CaslonOpnfaceBT"/>
          <w:sz w:val="40"/>
          <w:szCs w:val="40"/>
        </w:rPr>
        <w:t>“...ye should earnestly contend for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CaslonOpnfaceBT" w:hAnsi="CaslonOpnfaceBT" w:cs="CaslonOpnfaceBT"/>
          <w:sz w:val="40"/>
          <w:szCs w:val="40"/>
        </w:rPr>
      </w:pPr>
      <w:proofErr w:type="gramStart"/>
      <w:r>
        <w:rPr>
          <w:rFonts w:ascii="CaslonOpnfaceBT" w:hAnsi="CaslonOpnfaceBT" w:cs="CaslonOpnfaceBT"/>
          <w:sz w:val="40"/>
          <w:szCs w:val="40"/>
        </w:rPr>
        <w:t>faith</w:t>
      </w:r>
      <w:proofErr w:type="gramEnd"/>
      <w:r>
        <w:rPr>
          <w:rFonts w:ascii="CaslonOpnfaceBT" w:hAnsi="CaslonOpnfaceBT" w:cs="CaslonOpnfaceBT"/>
          <w:sz w:val="40"/>
          <w:szCs w:val="40"/>
        </w:rPr>
        <w:t xml:space="preserve"> which was once delivered unto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CaslonOpnfaceBT" w:hAnsi="CaslonOpnfaceBT" w:cs="CaslonOpnfaceBT"/>
          <w:sz w:val="40"/>
          <w:szCs w:val="40"/>
        </w:rPr>
        <w:t>the</w:t>
      </w:r>
      <w:proofErr w:type="gramEnd"/>
      <w:r>
        <w:rPr>
          <w:rFonts w:ascii="CaslonOpnfaceBT" w:hAnsi="CaslonOpnfaceBT" w:cs="CaslonOpnfaceBT"/>
          <w:sz w:val="40"/>
          <w:szCs w:val="40"/>
        </w:rPr>
        <w:t xml:space="preserve"> saints.” </w:t>
      </w:r>
      <w:r>
        <w:rPr>
          <w:rFonts w:ascii="Arial" w:hAnsi="Arial" w:cs="Arial"/>
          <w:sz w:val="24"/>
          <w:szCs w:val="24"/>
        </w:rPr>
        <w:t>Jude 3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3. Baptism and Lord's Supper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only two ordinances were given to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church</w:t>
      </w:r>
      <w:proofErr w:type="gramEnd"/>
      <w:r>
        <w:rPr>
          <w:rFonts w:ascii="Arial" w:hAnsi="Arial" w:cs="Arial"/>
        </w:rPr>
        <w:t xml:space="preserve"> — baptism and the Lord's Supper; that Christian baptism is the immersion of a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believer</w:t>
      </w:r>
      <w:proofErr w:type="gramEnd"/>
      <w:r>
        <w:rPr>
          <w:rFonts w:ascii="Arial" w:hAnsi="Arial" w:cs="Arial"/>
        </w:rPr>
        <w:t xml:space="preserve"> in water under the authority of a New Testament church, portraying the death, burial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resurrection of the Lord Jesus Christ, through Whom we died to sin and rose to a new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life</w:t>
      </w:r>
      <w:proofErr w:type="gramEnd"/>
      <w:r>
        <w:rPr>
          <w:rFonts w:ascii="Arial" w:hAnsi="Arial" w:cs="Arial"/>
        </w:rPr>
        <w:t>; that Christian baptism is the door into church membership. We believe that the Lord's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supper</w:t>
      </w:r>
      <w:proofErr w:type="gramEnd"/>
      <w:r>
        <w:rPr>
          <w:rFonts w:ascii="Arial" w:hAnsi="Arial" w:cs="Arial"/>
        </w:rPr>
        <w:t xml:space="preserve"> is a continuing memorial of the broken body and shed blood of Christ observed by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church</w:t>
      </w:r>
      <w:proofErr w:type="gramEnd"/>
      <w:r>
        <w:rPr>
          <w:rFonts w:ascii="Arial" w:hAnsi="Arial" w:cs="Arial"/>
        </w:rPr>
        <w:t xml:space="preserve"> and should be preceded by solemn self-examination. Matthew 28:19, 20; Romans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6:3-5; Colossians 2:12; Acts 2:41, 42; Matthew 26:26-30; I Corinthians 11:23-34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4. New Testament Church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God established one kind of church and that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sin, division and different doctrinal belief many different kinds of churches have been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established</w:t>
      </w:r>
      <w:proofErr w:type="gramEnd"/>
      <w:r>
        <w:rPr>
          <w:rFonts w:ascii="Arial" w:hAnsi="Arial" w:cs="Arial"/>
        </w:rPr>
        <w:t>. We believe that the distinctive beliefs of the Baptists are those of the New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Testament church and that we have an historic and doctrinal continuity which stretches back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Jesus Christ, a heritage stained with the blood of our Baptist forefathers. Matthew 3:1, 2,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13, 16:18; Acts 20:28-30; II Timothy 4:1-4; History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DOCTRINE OF FUTURE THINGS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1. Rapture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in the imminent, </w:t>
      </w:r>
      <w:proofErr w:type="spellStart"/>
      <w:r>
        <w:rPr>
          <w:rFonts w:ascii="Arial" w:hAnsi="Arial" w:cs="Arial"/>
        </w:rPr>
        <w:t>pretribulational</w:t>
      </w:r>
      <w:proofErr w:type="spellEnd"/>
      <w:r>
        <w:rPr>
          <w:rFonts w:ascii="Arial" w:hAnsi="Arial" w:cs="Arial"/>
        </w:rPr>
        <w:t xml:space="preserve"> catching away of the saints, and that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that moment the dead in Christ shall be raised in glorified bodies, and the living in Christ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shall</w:t>
      </w:r>
      <w:proofErr w:type="gramEnd"/>
      <w:r>
        <w:rPr>
          <w:rFonts w:ascii="Arial" w:hAnsi="Arial" w:cs="Arial"/>
        </w:rPr>
        <w:t xml:space="preserve"> be caught up to meet the Lord in the air. I Thessalonians 4:13-18; I Corinthians 15:42-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44, 51-54; Philippians 3:20, 21; Revelation 3:10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2. Tribulation and Millennium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the Tribulation Period, which follows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Rapture of the saints, will be culminated by the revelation of Christ in power and great glory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sit upon the throne of David and to establish a literal millennial reign. Daniel 9:25-27;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Matthew 24:29-31; Luke 1:30-33; Isaiah 9:6, 7, 11:1-9; Acts 2:29, 30; Revelation 20:1-4, 6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3. Final Events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following a 1000 year reign on earth Satan will be loosed,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final battle fought, the earth renovated by fire, the Great White Throne </w:t>
      </w:r>
      <w:proofErr w:type="spellStart"/>
      <w:r>
        <w:rPr>
          <w:rFonts w:ascii="Arial" w:hAnsi="Arial" w:cs="Arial"/>
        </w:rPr>
        <w:t>Judgement</w:t>
      </w:r>
      <w:proofErr w:type="spellEnd"/>
      <w:r>
        <w:rPr>
          <w:rFonts w:ascii="Arial" w:hAnsi="Arial" w:cs="Arial"/>
        </w:rPr>
        <w:t xml:space="preserve"> held and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New Paradise entered by the saints of the ages! Revelation 20:7-22:5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4. Heaven and Hell </w:t>
      </w: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believe that the saved at death go immediately to be with Christ in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Heaven, that their works shall be brought before the </w:t>
      </w:r>
      <w:proofErr w:type="spellStart"/>
      <w:r>
        <w:rPr>
          <w:rFonts w:ascii="Arial" w:hAnsi="Arial" w:cs="Arial"/>
        </w:rPr>
        <w:t>Judgement</w:t>
      </w:r>
      <w:proofErr w:type="spellEnd"/>
      <w:r>
        <w:rPr>
          <w:rFonts w:ascii="Arial" w:hAnsi="Arial" w:cs="Arial"/>
        </w:rPr>
        <w:t xml:space="preserve"> Seat of Christ for the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determination</w:t>
      </w:r>
      <w:proofErr w:type="gramEnd"/>
      <w:r>
        <w:rPr>
          <w:rFonts w:ascii="Arial" w:hAnsi="Arial" w:cs="Arial"/>
        </w:rPr>
        <w:t xml:space="preserve"> of rewards which will take place at the time when Christ comes for His own; that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spirits of the unsaved at death descend immediately into Hades where they are kept in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fiery</w:t>
      </w:r>
      <w:proofErr w:type="gramEnd"/>
      <w:r>
        <w:rPr>
          <w:rFonts w:ascii="Arial" w:hAnsi="Arial" w:cs="Arial"/>
        </w:rPr>
        <w:t xml:space="preserve"> punishment until the final day of judgment, at which time their bodies shall be raised from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grave, that they shall be judged and cast into Hell, the place of final and everlasting fiery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punishment</w:t>
      </w:r>
      <w:proofErr w:type="gramEnd"/>
      <w:r>
        <w:rPr>
          <w:rFonts w:ascii="Arial" w:hAnsi="Arial" w:cs="Arial"/>
        </w:rPr>
        <w:t>. John 14:1-6; II Corinthians 5:8-10; I Peter 3:22; Matthew 25:46; Luke 16:19-31;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Mark 9:42-48; Revelation 20:11-15</w:t>
      </w: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</w:p>
    <w:p w:rsidR="00011D68" w:rsidRDefault="00011D68" w:rsidP="00011D6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bookmarkStart w:id="0" w:name="_GoBack"/>
      <w:bookmarkEnd w:id="0"/>
      <w:r>
        <w:rPr>
          <w:rFonts w:ascii="Arial,Italic" w:hAnsi="Arial,Italic" w:cs="Arial,Italic"/>
          <w:i/>
          <w:iCs/>
          <w:sz w:val="24"/>
          <w:szCs w:val="24"/>
        </w:rPr>
        <w:t>This summary of our faith is to be viewed as a brief and orderly display of the core</w:t>
      </w:r>
    </w:p>
    <w:p w:rsidR="00F523F1" w:rsidRDefault="00011D68" w:rsidP="00011D68">
      <w:proofErr w:type="gramStart"/>
      <w:r>
        <w:rPr>
          <w:rFonts w:ascii="Arial,Italic" w:hAnsi="Arial,Italic" w:cs="Arial,Italic"/>
          <w:i/>
          <w:iCs/>
          <w:sz w:val="24"/>
          <w:szCs w:val="24"/>
        </w:rPr>
        <w:t>doctrines</w:t>
      </w:r>
      <w:proofErr w:type="gramEnd"/>
      <w:r>
        <w:rPr>
          <w:rFonts w:ascii="Arial,Italic" w:hAnsi="Arial,Italic" w:cs="Arial,Italic"/>
          <w:i/>
          <w:iCs/>
          <w:sz w:val="24"/>
          <w:szCs w:val="24"/>
        </w:rPr>
        <w:t xml:space="preserve"> which we believe are taught in God's Word.</w:t>
      </w:r>
    </w:p>
    <w:sectPr w:rsidR="00F523F1" w:rsidSect="00011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lonOpnface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68"/>
    <w:rsid w:val="00011D68"/>
    <w:rsid w:val="00F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Lysa (CBH)</dc:creator>
  <cp:lastModifiedBy>Henry, Lysa (CBH)</cp:lastModifiedBy>
  <cp:revision>1</cp:revision>
  <dcterms:created xsi:type="dcterms:W3CDTF">2016-05-12T12:18:00Z</dcterms:created>
  <dcterms:modified xsi:type="dcterms:W3CDTF">2016-05-12T12:23:00Z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